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3922" w14:textId="7CA7E59C" w:rsidR="00727E57" w:rsidRPr="00727E57" w:rsidRDefault="006016B6" w:rsidP="006016B6">
      <w:pPr>
        <w:spacing w:after="0"/>
        <w:ind w:left="74"/>
        <w:jc w:val="center"/>
        <w:rPr>
          <w:b/>
          <w:color w:val="538135" w:themeColor="accent6" w:themeShade="BF"/>
          <w:sz w:val="40"/>
          <w:szCs w:val="28"/>
        </w:rPr>
      </w:pPr>
      <w:r>
        <w:rPr>
          <w:b/>
          <w:color w:val="538135" w:themeColor="accent6" w:themeShade="BF"/>
          <w:sz w:val="40"/>
          <w:szCs w:val="28"/>
        </w:rPr>
        <w:t xml:space="preserve">The Surgery, Comber </w:t>
      </w:r>
    </w:p>
    <w:p w14:paraId="0E5284B3" w14:textId="77777777" w:rsidR="00727E57" w:rsidRDefault="00727E57" w:rsidP="00CA6CF4">
      <w:pPr>
        <w:spacing w:after="0"/>
        <w:ind w:left="74"/>
        <w:rPr>
          <w:b/>
          <w:color w:val="538135" w:themeColor="accent6" w:themeShade="BF"/>
          <w:sz w:val="28"/>
          <w:szCs w:val="28"/>
        </w:rPr>
      </w:pPr>
    </w:p>
    <w:p w14:paraId="1BB8E64B" w14:textId="03F07593" w:rsidR="00032A8D" w:rsidRDefault="00032A8D" w:rsidP="00032A8D">
      <w:pPr>
        <w:spacing w:after="0"/>
        <w:ind w:left="74"/>
        <w:rPr>
          <w:b/>
          <w:sz w:val="28"/>
          <w:szCs w:val="28"/>
        </w:rPr>
      </w:pPr>
    </w:p>
    <w:p w14:paraId="79E7DCA5" w14:textId="50208F07" w:rsidR="00032A8D" w:rsidRPr="0081398E" w:rsidRDefault="00CA6CF4" w:rsidP="006016B6">
      <w:pPr>
        <w:spacing w:after="0"/>
        <w:ind w:left="74" w:right="521"/>
        <w:jc w:val="center"/>
        <w:rPr>
          <w:b/>
          <w:color w:val="000000" w:themeColor="text1"/>
          <w:sz w:val="28"/>
          <w:szCs w:val="28"/>
        </w:rPr>
      </w:pPr>
      <w:proofErr w:type="gramStart"/>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privacy and the Law.</w:t>
      </w:r>
      <w:proofErr w:type="gramEnd"/>
      <w:r w:rsidRPr="0081398E">
        <w:rPr>
          <w:b/>
          <w:color w:val="000000" w:themeColor="text1"/>
          <w:sz w:val="28"/>
          <w:szCs w:val="28"/>
        </w:rPr>
        <w:t xml:space="preserve"> </w:t>
      </w:r>
      <w:r w:rsidR="00032A8D" w:rsidRPr="0081398E">
        <w:rPr>
          <w:b/>
          <w:color w:val="000000" w:themeColor="text1"/>
          <w:sz w:val="28"/>
          <w:szCs w:val="28"/>
        </w:rPr>
        <w:t>How we use your medical records</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4F52C954"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w:t>
      </w:r>
      <w:r w:rsidR="006016B6" w:rsidRPr="0081398E">
        <w:rPr>
          <w:color w:val="000000" w:themeColor="text1"/>
          <w:sz w:val="24"/>
          <w:szCs w:val="24"/>
        </w:rPr>
        <w:t>information (</w:t>
      </w:r>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33B355F4"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 xml:space="preserve">shared </w:t>
      </w:r>
      <w:r w:rsidR="006016B6" w:rsidRPr="0081398E">
        <w:rPr>
          <w:color w:val="000000" w:themeColor="text1"/>
          <w:sz w:val="24"/>
          <w:szCs w:val="24"/>
        </w:rPr>
        <w:t>with national</w:t>
      </w:r>
      <w:r w:rsidR="0094601C" w:rsidRPr="0081398E">
        <w:rPr>
          <w:color w:val="000000" w:themeColor="text1"/>
          <w:sz w:val="24"/>
          <w:szCs w:val="24"/>
        </w:rPr>
        <w:t xml:space="preserve">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666B15FD" w14:textId="4A36D488" w:rsidR="00A93864" w:rsidRDefault="007A5E89" w:rsidP="00DB07D7">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4F479365" w14:textId="77777777" w:rsidR="00DB07D7" w:rsidRPr="00DB07D7" w:rsidRDefault="00DB07D7" w:rsidP="00DB07D7">
      <w:pPr>
        <w:pStyle w:val="ListParagraph"/>
        <w:rPr>
          <w:color w:val="000000" w:themeColor="text1"/>
          <w:sz w:val="24"/>
          <w:szCs w:val="24"/>
        </w:rPr>
      </w:pPr>
    </w:p>
    <w:p w14:paraId="3484373B" w14:textId="77777777" w:rsidR="00DB07D7" w:rsidRPr="00DB07D7" w:rsidRDefault="00DB07D7" w:rsidP="00DB07D7">
      <w:pPr>
        <w:pStyle w:val="ListParagraph"/>
        <w:spacing w:after="0"/>
        <w:ind w:left="643"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3E793460"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 consent.</w:t>
      </w: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will share information when the law requires us to do, for instance when we are inspected or reporting certain illnesses or safeguarding vulnerable people. </w:t>
      </w:r>
    </w:p>
    <w:p w14:paraId="389C7853" w14:textId="65C0DE78" w:rsidR="0094601C" w:rsidRPr="0081398E" w:rsidRDefault="0094601C">
      <w:pPr>
        <w:ind w:left="284"/>
        <w:rPr>
          <w:color w:val="000000" w:themeColor="text1"/>
          <w:sz w:val="24"/>
          <w:szCs w:val="24"/>
        </w:rPr>
      </w:pPr>
      <w:bookmarkStart w:id="0" w:name="_GoBack"/>
      <w:bookmarkEnd w:id="0"/>
    </w:p>
    <w:p w14:paraId="6DFB7B63" w14:textId="71BD5393" w:rsidR="009B764C" w:rsidRPr="008A7774" w:rsidRDefault="009B764C" w:rsidP="008A7774">
      <w:pPr>
        <w:rPr>
          <w:color w:val="000000" w:themeColor="text1"/>
          <w:sz w:val="24"/>
          <w:szCs w:val="24"/>
        </w:rPr>
      </w:pPr>
      <w:r w:rsidRPr="0081398E">
        <w:rPr>
          <w:color w:val="000000" w:themeColor="text1"/>
        </w:rPr>
        <w:t xml:space="preserve">     </w:t>
      </w:r>
    </w:p>
    <w:sectPr w:rsidR="009B764C" w:rsidRPr="008A777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F7EF7"/>
    <w:rsid w:val="00443147"/>
    <w:rsid w:val="00522EB3"/>
    <w:rsid w:val="00597A2C"/>
    <w:rsid w:val="006016B6"/>
    <w:rsid w:val="006031D0"/>
    <w:rsid w:val="00657C7F"/>
    <w:rsid w:val="00680C20"/>
    <w:rsid w:val="006E4F5F"/>
    <w:rsid w:val="00727E57"/>
    <w:rsid w:val="0074689E"/>
    <w:rsid w:val="007751BC"/>
    <w:rsid w:val="007A264D"/>
    <w:rsid w:val="007A4188"/>
    <w:rsid w:val="007A5E89"/>
    <w:rsid w:val="007F3233"/>
    <w:rsid w:val="0081398E"/>
    <w:rsid w:val="00817FED"/>
    <w:rsid w:val="008A7774"/>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 w:val="00DB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emis2000</cp:lastModifiedBy>
  <cp:revision>4</cp:revision>
  <dcterms:created xsi:type="dcterms:W3CDTF">2018-05-21T08:19:00Z</dcterms:created>
  <dcterms:modified xsi:type="dcterms:W3CDTF">2018-05-25T09:32:00Z</dcterms:modified>
</cp:coreProperties>
</file>